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BE" w:rsidRPr="00AE288F" w:rsidRDefault="005F1ABE" w:rsidP="00F35B9E">
      <w:pPr>
        <w:spacing w:line="360" w:lineRule="auto"/>
        <w:jc w:val="center"/>
        <w:rPr>
          <w:b/>
          <w:sz w:val="28"/>
          <w:lang w:val="hr-HR"/>
        </w:rPr>
      </w:pPr>
      <w:r w:rsidRPr="00AE288F">
        <w:rPr>
          <w:b/>
          <w:sz w:val="28"/>
          <w:lang w:val="hr-HR"/>
        </w:rPr>
        <w:t>Obrazac 22.</w:t>
      </w:r>
    </w:p>
    <w:p w:rsidR="005F1ABE" w:rsidRPr="00AE288F" w:rsidRDefault="005F1ABE" w:rsidP="00F35B9E">
      <w:pPr>
        <w:spacing w:line="360" w:lineRule="auto"/>
        <w:jc w:val="center"/>
        <w:rPr>
          <w:b/>
          <w:lang w:val="hr-HR"/>
        </w:rPr>
      </w:pPr>
      <w:r w:rsidRPr="00AE288F">
        <w:rPr>
          <w:b/>
          <w:lang w:val="hr-HR"/>
        </w:rPr>
        <w:t>ZAVRŠNI RAČUN STEČAJNOGA UPRAVITELJA</w:t>
      </w:r>
    </w:p>
    <w:p w:rsidR="005F1ABE" w:rsidRPr="00AE288F" w:rsidRDefault="005F1ABE" w:rsidP="00F35B9E">
      <w:pPr>
        <w:spacing w:line="360" w:lineRule="auto"/>
        <w:rPr>
          <w:b/>
          <w:sz w:val="28"/>
          <w:lang w:val="hr-HR"/>
        </w:rPr>
      </w:pPr>
    </w:p>
    <w:p w:rsidR="005F1ABE" w:rsidRPr="00AE288F" w:rsidRDefault="005F1ABE" w:rsidP="00F35B9E">
      <w:pPr>
        <w:spacing w:line="360" w:lineRule="auto"/>
        <w:rPr>
          <w:lang w:val="hr-HR"/>
        </w:rPr>
      </w:pPr>
      <w:r w:rsidRPr="00AE288F">
        <w:rPr>
          <w:lang w:val="hr-HR"/>
        </w:rPr>
        <w:t xml:space="preserve">Nadležni trgovački sud </w:t>
      </w:r>
      <w:r w:rsidR="00E1267D" w:rsidRPr="00AE288F">
        <w:rPr>
          <w:lang w:val="hr-HR"/>
        </w:rPr>
        <w:t>u Varaždinu</w:t>
      </w:r>
    </w:p>
    <w:p w:rsidR="005F1ABE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 xml:space="preserve">Poslovni broj spisa </w:t>
      </w:r>
      <w:r w:rsidR="00D2714B" w:rsidRPr="005F4F72">
        <w:t>St-</w:t>
      </w:r>
      <w:r w:rsidR="00D2714B" w:rsidRPr="00E15849">
        <w:t>125/2015</w:t>
      </w:r>
    </w:p>
    <w:p w:rsidR="00E1267D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Dužnik</w:t>
      </w:r>
      <w:r w:rsidR="00E1267D" w:rsidRPr="00AE288F">
        <w:rPr>
          <w:lang w:val="hr-HR"/>
        </w:rPr>
        <w:t>:</w:t>
      </w:r>
      <w:r w:rsidRPr="00AE288F">
        <w:rPr>
          <w:lang w:val="hr-HR"/>
        </w:rPr>
        <w:t xml:space="preserve"> </w:t>
      </w:r>
      <w:r w:rsidR="00D2714B" w:rsidRPr="00D2714B">
        <w:rPr>
          <w:lang w:val="hr-HR"/>
        </w:rPr>
        <w:t>UGOSTITELJSTVO PRIGORJE d.o.o., Ulica kralja Tomislava 24, Križevci, OIB: 82215156723</w:t>
      </w:r>
    </w:p>
    <w:p w:rsidR="005F1ABE" w:rsidRPr="00AE288F" w:rsidRDefault="005F1ABE" w:rsidP="00F35B9E">
      <w:pPr>
        <w:spacing w:line="360" w:lineRule="auto"/>
        <w:rPr>
          <w:lang w:val="hr-HR"/>
        </w:rPr>
      </w:pPr>
    </w:p>
    <w:p w:rsidR="005F1ABE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Završni račun sadrži: I. račun prihoda i rashoda (izračun ostatka),</w:t>
      </w:r>
      <w:r w:rsidR="002143A5" w:rsidRPr="00AE288F">
        <w:rPr>
          <w:lang w:val="hr-HR"/>
        </w:rPr>
        <w:t xml:space="preserve"> I</w:t>
      </w:r>
      <w:r w:rsidRPr="00AE288F">
        <w:rPr>
          <w:lang w:val="hr-HR"/>
        </w:rPr>
        <w:t>I. završni izvještaj stečajnoga upravitelja i</w:t>
      </w:r>
      <w:r w:rsidR="002143A5" w:rsidRPr="00AE288F">
        <w:rPr>
          <w:lang w:val="hr-HR"/>
        </w:rPr>
        <w:t xml:space="preserve"> III</w:t>
      </w:r>
      <w:r w:rsidRPr="00AE288F">
        <w:rPr>
          <w:lang w:val="hr-HR"/>
        </w:rPr>
        <w:t>. završni (diobni) popis.</w:t>
      </w:r>
    </w:p>
    <w:p w:rsidR="005F1ABE" w:rsidRPr="00AE288F" w:rsidRDefault="005F1ABE" w:rsidP="00F35B9E">
      <w:pPr>
        <w:spacing w:line="360" w:lineRule="auto"/>
        <w:jc w:val="both"/>
        <w:rPr>
          <w:i/>
          <w:lang w:val="hr-HR"/>
        </w:rPr>
      </w:pPr>
    </w:p>
    <w:p w:rsidR="005F1ABE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 xml:space="preserve">I. RAČUN PRIHODA I RASHODA </w:t>
      </w:r>
    </w:p>
    <w:p w:rsidR="0028278B" w:rsidRDefault="0028278B" w:rsidP="00F35B9E">
      <w:pPr>
        <w:spacing w:line="360" w:lineRule="auto"/>
        <w:ind w:firstLine="708"/>
        <w:jc w:val="both"/>
        <w:rPr>
          <w:lang w:val="hr-HR"/>
        </w:rPr>
      </w:pPr>
      <w:r w:rsidRPr="00AF17CF">
        <w:rPr>
          <w:lang w:val="hr-HR"/>
        </w:rPr>
        <w:t xml:space="preserve">U tijeku stečajnog postupka </w:t>
      </w:r>
      <w:r w:rsidR="00CF2B75" w:rsidRPr="00AF17CF">
        <w:rPr>
          <w:lang w:val="hr-HR"/>
        </w:rPr>
        <w:t>u</w:t>
      </w:r>
      <w:r w:rsidRPr="00AF17CF">
        <w:rPr>
          <w:lang w:val="hr-HR"/>
        </w:rPr>
        <w:t xml:space="preserve">kupno je </w:t>
      </w:r>
      <w:proofErr w:type="spellStart"/>
      <w:r w:rsidRPr="00AF17CF">
        <w:rPr>
          <w:lang w:val="hr-HR"/>
        </w:rPr>
        <w:t>uprihodavan</w:t>
      </w:r>
      <w:proofErr w:type="spellEnd"/>
      <w:r w:rsidRPr="00AF17CF">
        <w:rPr>
          <w:lang w:val="hr-HR"/>
        </w:rPr>
        <w:t xml:space="preserve"> iznos od </w:t>
      </w:r>
      <w:r w:rsidR="00C70E34" w:rsidRPr="00C70E34">
        <w:rPr>
          <w:lang w:val="hr-HR"/>
        </w:rPr>
        <w:t>67.102,29</w:t>
      </w:r>
      <w:r w:rsidR="00C70E34">
        <w:rPr>
          <w:lang w:val="hr-HR"/>
        </w:rPr>
        <w:t xml:space="preserve"> </w:t>
      </w:r>
      <w:r w:rsidRPr="00AF17CF">
        <w:rPr>
          <w:lang w:val="hr-HR"/>
        </w:rPr>
        <w:t xml:space="preserve">kn. </w:t>
      </w:r>
      <w:r w:rsidR="00CF2B75" w:rsidRPr="00AF17CF">
        <w:rPr>
          <w:lang w:val="hr-HR"/>
        </w:rPr>
        <w:t xml:space="preserve">U tabeli u </w:t>
      </w:r>
      <w:r w:rsidR="00CF2B75" w:rsidRPr="00AE288F">
        <w:rPr>
          <w:lang w:val="hr-HR"/>
        </w:rPr>
        <w:t>nastavku je dan prikaz svih prihoda i rashoda za vrijeme trajanja stečajnog postupka:</w:t>
      </w:r>
    </w:p>
    <w:tbl>
      <w:tblPr>
        <w:tblW w:w="8114" w:type="dxa"/>
        <w:jc w:val="center"/>
        <w:tblLook w:val="04A0" w:firstRow="1" w:lastRow="0" w:firstColumn="1" w:lastColumn="0" w:noHBand="0" w:noVBand="1"/>
      </w:tblPr>
      <w:tblGrid>
        <w:gridCol w:w="6555"/>
        <w:gridCol w:w="1559"/>
      </w:tblGrid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PRIHOD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 w:rsidP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 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Kamate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2,29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Prihod od prodaje vozila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67.100,00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UKUPAN PRIHOD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67.102,29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 w:rsidP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 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 xml:space="preserve">Trošak servisa vozila </w:t>
            </w:r>
            <w:r w:rsidR="00F438BF">
              <w:rPr>
                <w:lang w:val="hr-HR"/>
              </w:rPr>
              <w:t>–</w:t>
            </w:r>
            <w:r w:rsidRPr="00B264EA">
              <w:rPr>
                <w:lang w:val="hr-HR"/>
              </w:rPr>
              <w:t xml:space="preserve"> </w:t>
            </w:r>
            <w:r w:rsidR="00F438BF">
              <w:rPr>
                <w:lang w:val="hr-HR"/>
              </w:rPr>
              <w:t xml:space="preserve">samo </w:t>
            </w:r>
            <w:r w:rsidRPr="00B264EA">
              <w:rPr>
                <w:lang w:val="hr-HR"/>
              </w:rPr>
              <w:t>PDV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4.816,12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Knjigovodstvene usluge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8.458,76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A76749">
            <w:pPr>
              <w:rPr>
                <w:lang w:val="hr-HR"/>
              </w:rPr>
            </w:pPr>
            <w:r>
              <w:rPr>
                <w:lang w:val="hr-HR"/>
              </w:rPr>
              <w:t>B</w:t>
            </w:r>
            <w:r w:rsidR="00B264EA" w:rsidRPr="00B264EA">
              <w:rPr>
                <w:lang w:val="hr-HR"/>
              </w:rPr>
              <w:t>ilježničke usluge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1.340,00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4449F0">
            <w:pPr>
              <w:rPr>
                <w:lang w:val="hr-HR"/>
              </w:rPr>
            </w:pPr>
            <w:r>
              <w:rPr>
                <w:lang w:val="hr-HR"/>
              </w:rPr>
              <w:t>Trošak pečata i poštarine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163,80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Bankarske provizije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446,40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A55165">
            <w:pPr>
              <w:rPr>
                <w:lang w:val="hr-HR"/>
              </w:rPr>
            </w:pPr>
            <w:r>
              <w:rPr>
                <w:lang w:val="hr-HR"/>
              </w:rPr>
              <w:t>Trošak</w:t>
            </w:r>
            <w:r w:rsidR="00B264EA" w:rsidRPr="00B264EA">
              <w:rPr>
                <w:lang w:val="hr-HR"/>
              </w:rPr>
              <w:t xml:space="preserve"> pristojbe</w:t>
            </w:r>
            <w:r>
              <w:rPr>
                <w:lang w:val="hr-HR"/>
              </w:rPr>
              <w:t xml:space="preserve"> DZS-a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55,00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proofErr w:type="spellStart"/>
            <w:r w:rsidRPr="00B264EA">
              <w:rPr>
                <w:lang w:val="hr-HR"/>
              </w:rPr>
              <w:t>Pdv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6.669,67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UKUPAN RASHOD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21.949,75</w:t>
            </w:r>
          </w:p>
        </w:tc>
      </w:tr>
      <w:tr w:rsidR="00B264EA" w:rsidTr="00B264EA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rPr>
                <w:lang w:val="hr-HR"/>
              </w:rPr>
            </w:pPr>
            <w:r w:rsidRPr="00B264EA">
              <w:rPr>
                <w:lang w:val="hr-HR"/>
              </w:rPr>
              <w:t>SALDO NA RAČUNU 30.11.2016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EA" w:rsidRPr="00B264EA" w:rsidRDefault="00B264EA">
            <w:pPr>
              <w:jc w:val="right"/>
              <w:rPr>
                <w:lang w:val="hr-HR"/>
              </w:rPr>
            </w:pPr>
            <w:r w:rsidRPr="00B264EA">
              <w:rPr>
                <w:lang w:val="hr-HR"/>
              </w:rPr>
              <w:t>45.152,54</w:t>
            </w:r>
          </w:p>
        </w:tc>
      </w:tr>
    </w:tbl>
    <w:p w:rsidR="003168F3" w:rsidRPr="00AE288F" w:rsidRDefault="003168F3" w:rsidP="00F35B9E">
      <w:pPr>
        <w:spacing w:line="360" w:lineRule="auto"/>
        <w:jc w:val="both"/>
        <w:rPr>
          <w:lang w:val="hr-HR"/>
        </w:rPr>
      </w:pPr>
    </w:p>
    <w:p w:rsidR="005F1ABE" w:rsidRDefault="00845D8C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Po podmirenju svih dosadašnjih troškova preostala su sredstva u iznosu od </w:t>
      </w:r>
      <w:r w:rsidR="00B264EA" w:rsidRPr="00B264EA">
        <w:rPr>
          <w:lang w:val="hr-HR"/>
        </w:rPr>
        <w:t>45.152,54</w:t>
      </w:r>
      <w:r w:rsidR="00B264EA">
        <w:rPr>
          <w:lang w:val="hr-HR"/>
        </w:rPr>
        <w:t xml:space="preserve"> </w:t>
      </w:r>
      <w:r w:rsidRPr="00AE288F">
        <w:rPr>
          <w:lang w:val="hr-HR"/>
        </w:rPr>
        <w:t xml:space="preserve">kn. Iz sredstava će se namiriti preostali troškovi stečajnog postupka, troškovi nagrade stečajnom upravitelju, te je preostali iznos predviđen </w:t>
      </w:r>
      <w:r w:rsidR="00914965" w:rsidRPr="00AE288F">
        <w:rPr>
          <w:lang w:val="hr-HR"/>
        </w:rPr>
        <w:t xml:space="preserve">za </w:t>
      </w:r>
      <w:r w:rsidRPr="00AE288F">
        <w:rPr>
          <w:lang w:val="hr-HR"/>
        </w:rPr>
        <w:t>diobu vjerovnicima prvog višeg isplatnog reda</w:t>
      </w:r>
      <w:r w:rsidR="00B264EA">
        <w:rPr>
          <w:lang w:val="hr-HR"/>
        </w:rPr>
        <w:t>.</w:t>
      </w:r>
    </w:p>
    <w:p w:rsidR="00B264EA" w:rsidRDefault="00B264EA" w:rsidP="00F35B9E">
      <w:pPr>
        <w:spacing w:line="360" w:lineRule="auto"/>
        <w:ind w:firstLine="708"/>
        <w:jc w:val="both"/>
        <w:rPr>
          <w:lang w:val="hr-HR"/>
        </w:rPr>
      </w:pPr>
    </w:p>
    <w:p w:rsidR="00B264EA" w:rsidRDefault="00B264EA" w:rsidP="00F35B9E">
      <w:pPr>
        <w:spacing w:line="360" w:lineRule="auto"/>
        <w:ind w:firstLine="708"/>
        <w:jc w:val="both"/>
        <w:rPr>
          <w:lang w:val="hr-HR"/>
        </w:rPr>
      </w:pPr>
    </w:p>
    <w:p w:rsidR="00845D8C" w:rsidRPr="00AE288F" w:rsidRDefault="00845D8C" w:rsidP="00F35B9E">
      <w:pPr>
        <w:spacing w:line="360" w:lineRule="auto"/>
        <w:ind w:firstLine="708"/>
        <w:jc w:val="both"/>
        <w:rPr>
          <w:lang w:val="hr-HR"/>
        </w:rPr>
      </w:pPr>
    </w:p>
    <w:p w:rsidR="00B264EA" w:rsidRDefault="00845D8C" w:rsidP="00B264EA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II</w:t>
      </w:r>
      <w:r w:rsidR="005F1ABE" w:rsidRPr="00AE288F">
        <w:rPr>
          <w:lang w:val="hr-HR"/>
        </w:rPr>
        <w:t xml:space="preserve">. ZAVRŠNI IZVJEŠTAJ STEČAJNOGA UPRAVITELJA </w:t>
      </w:r>
    </w:p>
    <w:p w:rsidR="00CF2B75" w:rsidRPr="00AE288F" w:rsidRDefault="005C2D95" w:rsidP="00B264EA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>Ste</w:t>
      </w:r>
      <w:r w:rsidR="00AF17CF">
        <w:rPr>
          <w:lang w:val="hr-HR"/>
        </w:rPr>
        <w:t>čajni postupak je otvoren dana 20.svibnja 2016</w:t>
      </w:r>
      <w:r w:rsidRPr="00AE288F">
        <w:rPr>
          <w:lang w:val="hr-HR"/>
        </w:rPr>
        <w:t xml:space="preserve"> godine, te sam rješenjem </w:t>
      </w:r>
      <w:r w:rsidR="00AF17CF">
        <w:rPr>
          <w:lang w:val="hr-HR"/>
        </w:rPr>
        <w:t>2 St-125/2015-6</w:t>
      </w:r>
      <w:r w:rsidRPr="00AE288F">
        <w:rPr>
          <w:lang w:val="hr-HR"/>
        </w:rPr>
        <w:t xml:space="preserve"> imenovan stečajnim upraviteljem. Ispitno i izvje</w:t>
      </w:r>
      <w:r w:rsidR="00AF17CF">
        <w:rPr>
          <w:lang w:val="hr-HR"/>
        </w:rPr>
        <w:t>štajno ročite je održano dana 20</w:t>
      </w:r>
      <w:r w:rsidRPr="00AE288F">
        <w:rPr>
          <w:lang w:val="hr-HR"/>
        </w:rPr>
        <w:t>.</w:t>
      </w:r>
      <w:r w:rsidR="00AF17CF">
        <w:rPr>
          <w:lang w:val="hr-HR"/>
        </w:rPr>
        <w:t>srpnja 2016.godine</w:t>
      </w:r>
      <w:r w:rsidR="00472896" w:rsidRPr="00AE288F">
        <w:rPr>
          <w:lang w:val="hr-HR"/>
        </w:rPr>
        <w:t xml:space="preserve">. </w:t>
      </w:r>
    </w:p>
    <w:p w:rsidR="00472896" w:rsidRPr="00AE288F" w:rsidRDefault="00472896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Ukupno su prijavljene i priznate tražbine </w:t>
      </w:r>
      <w:r w:rsidR="00CF2B75" w:rsidRPr="00AE288F">
        <w:rPr>
          <w:lang w:val="hr-HR"/>
        </w:rPr>
        <w:t xml:space="preserve">u iznosima </w:t>
      </w:r>
      <w:r w:rsidR="009229A8" w:rsidRPr="00AE288F">
        <w:rPr>
          <w:lang w:val="hr-HR"/>
        </w:rPr>
        <w:t xml:space="preserve">kako je </w:t>
      </w:r>
      <w:r w:rsidRPr="00AE288F">
        <w:rPr>
          <w:lang w:val="hr-HR"/>
        </w:rPr>
        <w:t>pri</w:t>
      </w:r>
      <w:r w:rsidR="009229A8" w:rsidRPr="00AE288F">
        <w:rPr>
          <w:lang w:val="hr-HR"/>
        </w:rPr>
        <w:t>kazano</w:t>
      </w:r>
      <w:r w:rsidRPr="00AE288F">
        <w:rPr>
          <w:lang w:val="hr-HR"/>
        </w:rPr>
        <w:t xml:space="preserve"> u slijedećoj tabeli: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2436"/>
        <w:gridCol w:w="2436"/>
        <w:gridCol w:w="2085"/>
      </w:tblGrid>
      <w:tr w:rsidR="003E0765" w:rsidRPr="000705B1" w:rsidTr="000705B1">
        <w:tc>
          <w:tcPr>
            <w:tcW w:w="2331" w:type="dxa"/>
          </w:tcPr>
          <w:p w:rsidR="003E0765" w:rsidRPr="000705B1" w:rsidRDefault="003E0765" w:rsidP="00F35B9E">
            <w:pPr>
              <w:spacing w:line="360" w:lineRule="auto"/>
              <w:jc w:val="both"/>
              <w:rPr>
                <w:lang w:val="hr-HR"/>
              </w:rPr>
            </w:pPr>
          </w:p>
        </w:tc>
        <w:tc>
          <w:tcPr>
            <w:tcW w:w="2436" w:type="dxa"/>
            <w:vAlign w:val="bottom"/>
          </w:tcPr>
          <w:p w:rsidR="003E0765" w:rsidRPr="000705B1" w:rsidRDefault="003E0765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0705B1">
              <w:rPr>
                <w:rFonts w:eastAsia="Times New Roman"/>
                <w:color w:val="000000"/>
                <w:lang w:val="hr-HR" w:eastAsia="hr-HR"/>
              </w:rPr>
              <w:t>Iznos prijavljene tražbine</w:t>
            </w:r>
          </w:p>
        </w:tc>
        <w:tc>
          <w:tcPr>
            <w:tcW w:w="2436" w:type="dxa"/>
            <w:vAlign w:val="bottom"/>
          </w:tcPr>
          <w:p w:rsidR="003E0765" w:rsidRPr="000705B1" w:rsidRDefault="003E0765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0705B1">
              <w:rPr>
                <w:rFonts w:eastAsia="Times New Roman"/>
                <w:color w:val="000000"/>
                <w:lang w:val="hr-HR" w:eastAsia="hr-HR"/>
              </w:rPr>
              <w:t>Iznos priznate tražbine</w:t>
            </w:r>
          </w:p>
        </w:tc>
        <w:tc>
          <w:tcPr>
            <w:tcW w:w="2085" w:type="dxa"/>
            <w:vAlign w:val="bottom"/>
          </w:tcPr>
          <w:p w:rsidR="003E0765" w:rsidRPr="000705B1" w:rsidRDefault="003E0765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0705B1">
              <w:rPr>
                <w:rFonts w:eastAsia="Times New Roman"/>
                <w:color w:val="000000"/>
                <w:lang w:val="hr-HR" w:eastAsia="hr-HR"/>
              </w:rPr>
              <w:t>Iznos osporene tražbine</w:t>
            </w:r>
          </w:p>
        </w:tc>
      </w:tr>
      <w:tr w:rsidR="000705B1" w:rsidRPr="000705B1" w:rsidTr="000705B1">
        <w:trPr>
          <w:trHeight w:val="340"/>
        </w:trPr>
        <w:tc>
          <w:tcPr>
            <w:tcW w:w="2331" w:type="dxa"/>
            <w:noWrap/>
            <w:hideMark/>
          </w:tcPr>
          <w:p w:rsidR="000705B1" w:rsidRPr="000705B1" w:rsidRDefault="000705B1">
            <w:pPr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Prvi viši isplatni red</w:t>
            </w:r>
          </w:p>
        </w:tc>
        <w:tc>
          <w:tcPr>
            <w:tcW w:w="2436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354.705,96</w:t>
            </w:r>
          </w:p>
        </w:tc>
        <w:tc>
          <w:tcPr>
            <w:tcW w:w="2436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307.997,36</w:t>
            </w:r>
          </w:p>
        </w:tc>
        <w:tc>
          <w:tcPr>
            <w:tcW w:w="2085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46.708,60</w:t>
            </w:r>
          </w:p>
        </w:tc>
      </w:tr>
      <w:tr w:rsidR="000705B1" w:rsidRPr="000705B1" w:rsidTr="000705B1">
        <w:trPr>
          <w:trHeight w:val="340"/>
        </w:trPr>
        <w:tc>
          <w:tcPr>
            <w:tcW w:w="2331" w:type="dxa"/>
            <w:noWrap/>
            <w:hideMark/>
          </w:tcPr>
          <w:p w:rsidR="000705B1" w:rsidRPr="000705B1" w:rsidRDefault="000705B1">
            <w:pPr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Drugi viši isplatni red</w:t>
            </w:r>
          </w:p>
        </w:tc>
        <w:tc>
          <w:tcPr>
            <w:tcW w:w="2436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91.024,28</w:t>
            </w:r>
          </w:p>
        </w:tc>
        <w:tc>
          <w:tcPr>
            <w:tcW w:w="2436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91.024,28</w:t>
            </w:r>
          </w:p>
        </w:tc>
        <w:tc>
          <w:tcPr>
            <w:tcW w:w="2085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lang w:val="hr-HR"/>
              </w:rPr>
            </w:pPr>
            <w:r w:rsidRPr="000705B1">
              <w:rPr>
                <w:rFonts w:eastAsia="Times New Roman"/>
                <w:lang w:val="hr-HR"/>
              </w:rPr>
              <w:t>0,00</w:t>
            </w:r>
          </w:p>
        </w:tc>
      </w:tr>
      <w:tr w:rsidR="000705B1" w:rsidRPr="000705B1" w:rsidTr="000705B1">
        <w:trPr>
          <w:trHeight w:val="380"/>
        </w:trPr>
        <w:tc>
          <w:tcPr>
            <w:tcW w:w="2331" w:type="dxa"/>
            <w:noWrap/>
            <w:hideMark/>
          </w:tcPr>
          <w:p w:rsidR="000705B1" w:rsidRPr="000705B1" w:rsidRDefault="000705B1">
            <w:pPr>
              <w:rPr>
                <w:rFonts w:eastAsia="Times New Roman"/>
                <w:szCs w:val="28"/>
                <w:lang w:val="hr-HR"/>
              </w:rPr>
            </w:pPr>
            <w:r w:rsidRPr="000705B1">
              <w:rPr>
                <w:rFonts w:eastAsia="Times New Roman"/>
                <w:szCs w:val="28"/>
                <w:lang w:val="hr-HR"/>
              </w:rPr>
              <w:t>Sveukupno</w:t>
            </w:r>
          </w:p>
        </w:tc>
        <w:tc>
          <w:tcPr>
            <w:tcW w:w="2436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szCs w:val="28"/>
                <w:lang w:val="hr-HR"/>
              </w:rPr>
            </w:pPr>
            <w:r w:rsidRPr="000705B1">
              <w:rPr>
                <w:rFonts w:eastAsia="Times New Roman"/>
                <w:szCs w:val="28"/>
                <w:lang w:val="hr-HR"/>
              </w:rPr>
              <w:t>445.730,24</w:t>
            </w:r>
          </w:p>
        </w:tc>
        <w:tc>
          <w:tcPr>
            <w:tcW w:w="2436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szCs w:val="28"/>
                <w:lang w:val="hr-HR"/>
              </w:rPr>
            </w:pPr>
            <w:r w:rsidRPr="000705B1">
              <w:rPr>
                <w:rFonts w:eastAsia="Times New Roman"/>
                <w:szCs w:val="28"/>
                <w:lang w:val="hr-HR"/>
              </w:rPr>
              <w:t>399.021,64</w:t>
            </w:r>
          </w:p>
        </w:tc>
        <w:tc>
          <w:tcPr>
            <w:tcW w:w="2085" w:type="dxa"/>
            <w:noWrap/>
            <w:hideMark/>
          </w:tcPr>
          <w:p w:rsidR="000705B1" w:rsidRPr="000705B1" w:rsidRDefault="000705B1">
            <w:pPr>
              <w:jc w:val="right"/>
              <w:rPr>
                <w:rFonts w:eastAsia="Times New Roman"/>
                <w:szCs w:val="28"/>
                <w:lang w:val="hr-HR"/>
              </w:rPr>
            </w:pPr>
            <w:r w:rsidRPr="000705B1">
              <w:rPr>
                <w:rFonts w:eastAsia="Times New Roman"/>
                <w:szCs w:val="28"/>
                <w:lang w:val="hr-HR"/>
              </w:rPr>
              <w:t>46.708,60</w:t>
            </w:r>
          </w:p>
        </w:tc>
      </w:tr>
    </w:tbl>
    <w:p w:rsidR="000705B1" w:rsidRDefault="000705B1" w:rsidP="003812DD">
      <w:pPr>
        <w:spacing w:line="360" w:lineRule="auto"/>
        <w:ind w:firstLine="708"/>
        <w:jc w:val="both"/>
        <w:rPr>
          <w:lang w:val="hr-HR"/>
        </w:rPr>
      </w:pPr>
    </w:p>
    <w:p w:rsidR="00AE288F" w:rsidRPr="00AE288F" w:rsidRDefault="003E0765" w:rsidP="003812DD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Radnička potraživanja su prijavljena </w:t>
      </w:r>
      <w:r w:rsidR="009229A8" w:rsidRPr="00AE288F">
        <w:rPr>
          <w:lang w:val="hr-HR"/>
        </w:rPr>
        <w:t>Agenciji</w:t>
      </w:r>
      <w:r w:rsidRPr="00AE288F">
        <w:rPr>
          <w:lang w:val="hr-HR"/>
        </w:rPr>
        <w:t xml:space="preserve"> za osiguranje radničkih potraživanja u slučaju stečaja poslodavca</w:t>
      </w:r>
      <w:r w:rsidR="00410CA3" w:rsidRPr="00AE288F">
        <w:rPr>
          <w:lang w:val="hr-HR"/>
        </w:rPr>
        <w:t xml:space="preserve">. Agencija je i isplatila radnicima ukupan iznos od </w:t>
      </w:r>
      <w:r w:rsidR="00AF17CF">
        <w:rPr>
          <w:lang w:val="hr-HR"/>
        </w:rPr>
        <w:t>5.782,05</w:t>
      </w:r>
      <w:r w:rsidR="00410CA3" w:rsidRPr="00AE288F">
        <w:rPr>
          <w:lang w:val="hr-HR"/>
        </w:rPr>
        <w:t xml:space="preserve"> kn, te je za taj iznos postala vjerovnik I višeg isplatnog reda. </w:t>
      </w:r>
    </w:p>
    <w:p w:rsidR="00E912CA" w:rsidRDefault="00E912CA" w:rsidP="003812DD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>Imovinu</w:t>
      </w:r>
      <w:r w:rsidR="00FB664A" w:rsidRPr="00AE288F">
        <w:rPr>
          <w:lang w:val="hr-HR"/>
        </w:rPr>
        <w:t xml:space="preserve"> stečajnog dužnika </w:t>
      </w:r>
      <w:r>
        <w:rPr>
          <w:lang w:val="hr-HR"/>
        </w:rPr>
        <w:t xml:space="preserve">činio je </w:t>
      </w:r>
      <w:r w:rsidRPr="00E912CA">
        <w:rPr>
          <w:lang w:val="hr-HR"/>
        </w:rPr>
        <w:t>osobni automobil</w:t>
      </w:r>
      <w:r w:rsidRPr="00E912CA">
        <w:rPr>
          <w:i/>
          <w:lang w:val="hr-HR"/>
        </w:rPr>
        <w:t xml:space="preserve"> </w:t>
      </w:r>
      <w:r w:rsidRPr="00E912CA">
        <w:rPr>
          <w:lang w:val="hr-HR"/>
        </w:rPr>
        <w:t xml:space="preserve">RENAULT </w:t>
      </w:r>
      <w:proofErr w:type="spellStart"/>
      <w:r w:rsidRPr="00E912CA">
        <w:rPr>
          <w:lang w:val="hr-HR"/>
        </w:rPr>
        <w:t>Trafic</w:t>
      </w:r>
      <w:proofErr w:type="spellEnd"/>
      <w:r w:rsidRPr="00E912CA">
        <w:rPr>
          <w:lang w:val="hr-HR"/>
        </w:rPr>
        <w:t>, 2.0 DCI, broj šasije VF1JLBHB6AY350586, proizveden 2010</w:t>
      </w:r>
      <w:r>
        <w:rPr>
          <w:lang w:val="hr-HR"/>
        </w:rPr>
        <w:t xml:space="preserve">. </w:t>
      </w:r>
      <w:r w:rsidRPr="00E912CA">
        <w:rPr>
          <w:lang w:val="hr-HR"/>
        </w:rPr>
        <w:t>Dana 30. kolovoza 2016 godine objavljen je oglas za prodaju motornog vozila</w:t>
      </w:r>
      <w:r>
        <w:rPr>
          <w:lang w:val="hr-HR"/>
        </w:rPr>
        <w:t xml:space="preserve"> u vlasništvu stečajnog dužnika dok je o</w:t>
      </w:r>
      <w:r w:rsidRPr="00E912CA">
        <w:rPr>
          <w:lang w:val="hr-HR"/>
        </w:rPr>
        <w:t>tvaranje ponuda obavljeno dana 09. rujna 2016.godine, u uredu javnog bi</w:t>
      </w:r>
      <w:r>
        <w:rPr>
          <w:lang w:val="hr-HR"/>
        </w:rPr>
        <w:t xml:space="preserve">lježnika Stjepana Trstenjaka. Vozilo je prodano najpovoljnijem ponuđaču, te je on uplatio kupovinu i preuzeo vozilo. </w:t>
      </w:r>
    </w:p>
    <w:p w:rsidR="00A669D7" w:rsidRPr="00AE288F" w:rsidRDefault="00E912CA" w:rsidP="00F35B9E">
      <w:pPr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>Na dan 30</w:t>
      </w:r>
      <w:r w:rsidR="00E9621B" w:rsidRPr="00AE288F">
        <w:rPr>
          <w:lang w:val="hr-HR"/>
        </w:rPr>
        <w:t>.studenog</w:t>
      </w:r>
      <w:r w:rsidR="003A66A2" w:rsidRPr="00AE288F">
        <w:rPr>
          <w:lang w:val="hr-HR"/>
        </w:rPr>
        <w:t xml:space="preserve"> 2016 godine</w:t>
      </w:r>
      <w:r w:rsidR="00E9621B" w:rsidRPr="00AE288F">
        <w:rPr>
          <w:lang w:val="hr-HR"/>
        </w:rPr>
        <w:t xml:space="preserve"> s</w:t>
      </w:r>
      <w:r w:rsidR="000F2C1D" w:rsidRPr="00AE288F">
        <w:rPr>
          <w:lang w:val="hr-HR"/>
        </w:rPr>
        <w:t>tečajni dužnik ras</w:t>
      </w:r>
      <w:r w:rsidR="00CA35FC" w:rsidRPr="00AE288F">
        <w:rPr>
          <w:lang w:val="hr-HR"/>
        </w:rPr>
        <w:t>p</w:t>
      </w:r>
      <w:r w:rsidR="000F2C1D" w:rsidRPr="00AE288F">
        <w:rPr>
          <w:lang w:val="hr-HR"/>
        </w:rPr>
        <w:t>olaže ukupni</w:t>
      </w:r>
      <w:r w:rsidR="00CA35FC" w:rsidRPr="00AE288F">
        <w:rPr>
          <w:lang w:val="hr-HR"/>
        </w:rPr>
        <w:t>m</w:t>
      </w:r>
      <w:r w:rsidR="000F2C1D" w:rsidRPr="00AE288F">
        <w:rPr>
          <w:lang w:val="hr-HR"/>
        </w:rPr>
        <w:t xml:space="preserve"> </w:t>
      </w:r>
      <w:r w:rsidR="00E9621B" w:rsidRPr="00AE288F">
        <w:rPr>
          <w:lang w:val="hr-HR"/>
        </w:rPr>
        <w:t xml:space="preserve">novčanim sredstvima u iznosu od </w:t>
      </w:r>
      <w:r w:rsidR="00B264EA" w:rsidRPr="00B264EA">
        <w:rPr>
          <w:lang w:val="hr-HR"/>
        </w:rPr>
        <w:t>45.152,54</w:t>
      </w:r>
      <w:r w:rsidR="00B264EA">
        <w:rPr>
          <w:lang w:val="hr-HR"/>
        </w:rPr>
        <w:t xml:space="preserve"> </w:t>
      </w:r>
      <w:r>
        <w:rPr>
          <w:lang w:val="hr-HR"/>
        </w:rPr>
        <w:t>kn</w:t>
      </w:r>
      <w:r w:rsidR="00E9621B" w:rsidRPr="00AE288F">
        <w:rPr>
          <w:lang w:val="hr-HR"/>
        </w:rPr>
        <w:t xml:space="preserve">. </w:t>
      </w:r>
    </w:p>
    <w:p w:rsidR="005F1ABE" w:rsidRPr="00F0255D" w:rsidRDefault="00CA35FC" w:rsidP="00B264EA">
      <w:pPr>
        <w:spacing w:line="360" w:lineRule="auto"/>
        <w:ind w:firstLine="708"/>
        <w:jc w:val="both"/>
      </w:pPr>
      <w:r w:rsidRPr="00AE288F">
        <w:rPr>
          <w:lang w:val="hr-HR"/>
        </w:rPr>
        <w:t xml:space="preserve">Iz sredstava će se namiriti </w:t>
      </w:r>
      <w:r w:rsidR="00FD301E" w:rsidRPr="00AE288F">
        <w:rPr>
          <w:lang w:val="hr-HR"/>
        </w:rPr>
        <w:t>preostali troškovi stečajnog postupka</w:t>
      </w:r>
      <w:r w:rsidR="00B93FC3" w:rsidRPr="00AE288F">
        <w:rPr>
          <w:lang w:val="hr-HR"/>
        </w:rPr>
        <w:t>,</w:t>
      </w:r>
      <w:r w:rsidR="00FD301E" w:rsidRPr="00AE288F">
        <w:rPr>
          <w:lang w:val="hr-HR"/>
        </w:rPr>
        <w:t xml:space="preserve"> i to </w:t>
      </w:r>
      <w:r w:rsidR="00F0255D">
        <w:rPr>
          <w:lang w:val="hr-HR"/>
        </w:rPr>
        <w:t xml:space="preserve">bankarske provizije u iznosu 50,00 kn, </w:t>
      </w:r>
      <w:r w:rsidRPr="00AE288F">
        <w:rPr>
          <w:lang w:val="hr-HR"/>
        </w:rPr>
        <w:t xml:space="preserve">troškovi neto nagrade stečajnom upravitelju u iznosu od </w:t>
      </w:r>
      <w:r w:rsidR="00E912CA">
        <w:rPr>
          <w:lang w:val="hr-HR"/>
        </w:rPr>
        <w:t>6.273,49</w:t>
      </w:r>
      <w:r w:rsidRPr="00AE288F">
        <w:rPr>
          <w:lang w:val="hr-HR"/>
        </w:rPr>
        <w:t xml:space="preserve"> kn uvećano za poreze </w:t>
      </w:r>
      <w:r w:rsidR="00D0062B" w:rsidRPr="00AE288F">
        <w:rPr>
          <w:lang w:val="hr-HR"/>
        </w:rPr>
        <w:t xml:space="preserve">i doprinose u iznosu od </w:t>
      </w:r>
      <w:r w:rsidR="00E912CA">
        <w:rPr>
          <w:lang w:val="hr-HR"/>
        </w:rPr>
        <w:t>6.165,34</w:t>
      </w:r>
      <w:r w:rsidR="00D0062B" w:rsidRPr="00AE288F">
        <w:rPr>
          <w:lang w:val="hr-HR"/>
        </w:rPr>
        <w:t xml:space="preserve"> kn</w:t>
      </w:r>
      <w:r w:rsidRPr="00AE288F">
        <w:rPr>
          <w:lang w:val="hr-HR"/>
        </w:rPr>
        <w:t xml:space="preserve">, te </w:t>
      </w:r>
      <w:r w:rsidR="00B93FC3" w:rsidRPr="00AE288F">
        <w:rPr>
          <w:lang w:val="hr-HR"/>
        </w:rPr>
        <w:t xml:space="preserve">se </w:t>
      </w:r>
      <w:r w:rsidRPr="00AE288F">
        <w:rPr>
          <w:lang w:val="hr-HR"/>
        </w:rPr>
        <w:t xml:space="preserve">od preostalog iznosa od </w:t>
      </w:r>
      <w:r w:rsidR="00B264EA" w:rsidRPr="00B264EA">
        <w:t>32.663,71</w:t>
      </w:r>
      <w:r w:rsidR="00B264EA">
        <w:t xml:space="preserve"> </w:t>
      </w:r>
      <w:r w:rsidR="00FD301E" w:rsidRPr="00AE288F">
        <w:rPr>
          <w:lang w:val="hr-HR"/>
        </w:rPr>
        <w:t xml:space="preserve">kn namiruju </w:t>
      </w:r>
      <w:r w:rsidR="00D0062B" w:rsidRPr="00AE288F">
        <w:rPr>
          <w:lang w:val="hr-HR"/>
        </w:rPr>
        <w:t xml:space="preserve">vjerovnici prvog višeg isplatnog reda. </w:t>
      </w:r>
    </w:p>
    <w:p w:rsidR="00D0062B" w:rsidRDefault="00D0062B" w:rsidP="00F35B9E">
      <w:pPr>
        <w:spacing w:line="360" w:lineRule="auto"/>
        <w:ind w:firstLine="708"/>
        <w:jc w:val="both"/>
        <w:rPr>
          <w:lang w:val="hr-HR"/>
        </w:rPr>
      </w:pPr>
    </w:p>
    <w:p w:rsidR="005F1ABE" w:rsidRPr="00AE288F" w:rsidRDefault="000B7BAB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III</w:t>
      </w:r>
      <w:r w:rsidR="005F1ABE" w:rsidRPr="00AE288F">
        <w:rPr>
          <w:lang w:val="hr-HR"/>
        </w:rPr>
        <w:t>. ZAVRŠNI (DIOBNI) POPIS</w:t>
      </w:r>
    </w:p>
    <w:p w:rsidR="009A5C5D" w:rsidRDefault="009E54BF" w:rsidP="00B264EA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>Za</w:t>
      </w:r>
      <w:r w:rsidR="009A5C5D" w:rsidRPr="00AE288F">
        <w:rPr>
          <w:lang w:val="hr-HR"/>
        </w:rPr>
        <w:t xml:space="preserve"> diobu vjerovnicima prvog višeg isplatnog reda raspoloživ je iznos od </w:t>
      </w:r>
      <w:r w:rsidR="00B264EA" w:rsidRPr="00B264EA">
        <w:t>32.663,71</w:t>
      </w:r>
      <w:r w:rsidR="00B264EA">
        <w:t xml:space="preserve"> </w:t>
      </w:r>
      <w:r w:rsidR="009A5C5D" w:rsidRPr="00AE288F">
        <w:rPr>
          <w:lang w:val="hr-HR"/>
        </w:rPr>
        <w:t>kn.</w:t>
      </w:r>
      <w:r w:rsidRPr="00AE288F">
        <w:rPr>
          <w:lang w:val="hr-HR"/>
        </w:rPr>
        <w:t xml:space="preserve"> Time se namiruju vjerovnici prvog višeg isplatnog reda u iznosu od </w:t>
      </w:r>
      <w:r w:rsidR="00B264EA">
        <w:t>10,61</w:t>
      </w:r>
      <w:r w:rsidR="00F0255D">
        <w:t xml:space="preserve"> </w:t>
      </w:r>
      <w:r w:rsidRPr="00AE288F">
        <w:rPr>
          <w:lang w:val="hr-HR"/>
        </w:rPr>
        <w:t xml:space="preserve">% </w:t>
      </w:r>
      <w:r w:rsidR="009109E9" w:rsidRPr="00AE288F">
        <w:rPr>
          <w:lang w:val="hr-HR"/>
        </w:rPr>
        <w:t xml:space="preserve">od </w:t>
      </w:r>
      <w:r w:rsidRPr="00AE288F">
        <w:rPr>
          <w:lang w:val="hr-HR"/>
        </w:rPr>
        <w:t xml:space="preserve">utvrđene tražbine.  U tabeli koja slijedi daje se prikaz vjerovnika i iznosa za namirenje. </w:t>
      </w:r>
      <w:r w:rsidR="009A5C5D" w:rsidRPr="00AE288F">
        <w:rPr>
          <w:lang w:val="hr-HR"/>
        </w:rPr>
        <w:t xml:space="preserve"> </w:t>
      </w:r>
    </w:p>
    <w:p w:rsidR="00B264EA" w:rsidRDefault="00B264EA" w:rsidP="00B264EA">
      <w:pPr>
        <w:spacing w:line="360" w:lineRule="auto"/>
        <w:ind w:firstLine="708"/>
        <w:jc w:val="both"/>
        <w:rPr>
          <w:lang w:val="hr-HR"/>
        </w:rPr>
      </w:pPr>
    </w:p>
    <w:p w:rsidR="00B264EA" w:rsidRDefault="00B264EA" w:rsidP="00B264EA">
      <w:pPr>
        <w:spacing w:line="360" w:lineRule="auto"/>
        <w:ind w:firstLine="708"/>
        <w:jc w:val="both"/>
        <w:rPr>
          <w:lang w:val="hr-HR"/>
        </w:rPr>
      </w:pPr>
    </w:p>
    <w:tbl>
      <w:tblPr>
        <w:tblW w:w="9522" w:type="dxa"/>
        <w:tblInd w:w="108" w:type="dxa"/>
        <w:tblLook w:val="04A0" w:firstRow="1" w:lastRow="0" w:firstColumn="1" w:lastColumn="0" w:noHBand="0" w:noVBand="1"/>
      </w:tblPr>
      <w:tblGrid>
        <w:gridCol w:w="474"/>
        <w:gridCol w:w="6192"/>
        <w:gridCol w:w="1296"/>
        <w:gridCol w:w="1560"/>
      </w:tblGrid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center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r. b.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center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Naziv, OIB i Adresa vjerovnika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center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Iznos utvrđene tražbine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center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Iznos za namirenje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 xml:space="preserve">Agencija za osiguranje radničkih potraživanja u slučaju stečaja poslodavca, </w:t>
            </w:r>
            <w:proofErr w:type="spellStart"/>
            <w:r w:rsidRPr="00B264EA">
              <w:rPr>
                <w:sz w:val="22"/>
                <w:lang w:val="hr-HR"/>
              </w:rPr>
              <w:t>Frankopanska</w:t>
            </w:r>
            <w:proofErr w:type="spellEnd"/>
            <w:r w:rsidRPr="00B264EA">
              <w:rPr>
                <w:sz w:val="22"/>
                <w:lang w:val="hr-HR"/>
              </w:rPr>
              <w:t xml:space="preserve"> 11, Zagreb, OIB: 60383416394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5.782,05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613,20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2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proofErr w:type="spellStart"/>
            <w:r w:rsidRPr="00B264EA">
              <w:rPr>
                <w:sz w:val="22"/>
                <w:lang w:val="hr-HR"/>
              </w:rPr>
              <w:t>Batinjan</w:t>
            </w:r>
            <w:proofErr w:type="spellEnd"/>
            <w:r w:rsidRPr="00B264EA">
              <w:rPr>
                <w:sz w:val="22"/>
                <w:lang w:val="hr-HR"/>
              </w:rPr>
              <w:t xml:space="preserve">  Ivana, </w:t>
            </w:r>
            <w:proofErr w:type="spellStart"/>
            <w:r w:rsidRPr="00B264EA">
              <w:rPr>
                <w:sz w:val="22"/>
                <w:lang w:val="hr-HR"/>
              </w:rPr>
              <w:t>Majurec</w:t>
            </w:r>
            <w:proofErr w:type="spellEnd"/>
            <w:r w:rsidRPr="00B264EA">
              <w:rPr>
                <w:sz w:val="22"/>
                <w:lang w:val="hr-HR"/>
              </w:rPr>
              <w:t xml:space="preserve"> 47, Križevci, OIB: 99505545305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26.207,02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2.779,30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 xml:space="preserve">Delić Petra, Stara </w:t>
            </w:r>
            <w:proofErr w:type="spellStart"/>
            <w:r w:rsidRPr="00B264EA">
              <w:rPr>
                <w:sz w:val="22"/>
                <w:lang w:val="hr-HR"/>
              </w:rPr>
              <w:t>Ves</w:t>
            </w:r>
            <w:proofErr w:type="spellEnd"/>
            <w:r w:rsidRPr="00B264EA">
              <w:rPr>
                <w:sz w:val="22"/>
                <w:lang w:val="hr-HR"/>
              </w:rPr>
              <w:t xml:space="preserve"> </w:t>
            </w:r>
            <w:proofErr w:type="spellStart"/>
            <w:r w:rsidRPr="00B264EA">
              <w:rPr>
                <w:sz w:val="22"/>
                <w:lang w:val="hr-HR"/>
              </w:rPr>
              <w:t>Ravneska</w:t>
            </w:r>
            <w:proofErr w:type="spellEnd"/>
            <w:r w:rsidRPr="00B264EA">
              <w:rPr>
                <w:sz w:val="22"/>
                <w:lang w:val="hr-HR"/>
              </w:rPr>
              <w:t xml:space="preserve"> 36, </w:t>
            </w:r>
            <w:proofErr w:type="spellStart"/>
            <w:r w:rsidRPr="00B264EA">
              <w:rPr>
                <w:sz w:val="22"/>
                <w:lang w:val="hr-HR"/>
              </w:rPr>
              <w:t>Raven</w:t>
            </w:r>
            <w:proofErr w:type="spellEnd"/>
            <w:r w:rsidRPr="00B264EA">
              <w:rPr>
                <w:sz w:val="22"/>
                <w:lang w:val="hr-HR"/>
              </w:rPr>
              <w:t xml:space="preserve">, OIB: 56838596149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13.509,40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1.432,70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4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 xml:space="preserve">Jež Josipa, </w:t>
            </w:r>
            <w:proofErr w:type="spellStart"/>
            <w:r w:rsidRPr="00B264EA">
              <w:rPr>
                <w:sz w:val="22"/>
                <w:lang w:val="hr-HR"/>
              </w:rPr>
              <w:t>Šopron</w:t>
            </w:r>
            <w:proofErr w:type="spellEnd"/>
            <w:r w:rsidRPr="00B264EA">
              <w:rPr>
                <w:sz w:val="22"/>
                <w:lang w:val="hr-HR"/>
              </w:rPr>
              <w:t xml:space="preserve"> 74, </w:t>
            </w:r>
            <w:proofErr w:type="spellStart"/>
            <w:r w:rsidRPr="00B264EA">
              <w:rPr>
                <w:sz w:val="22"/>
                <w:lang w:val="hr-HR"/>
              </w:rPr>
              <w:t>Klanik</w:t>
            </w:r>
            <w:proofErr w:type="spellEnd"/>
            <w:r w:rsidRPr="00B264EA">
              <w:rPr>
                <w:sz w:val="22"/>
                <w:lang w:val="hr-HR"/>
              </w:rPr>
              <w:t>, OIB: 96631784933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33.828,52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3.587,58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5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proofErr w:type="spellStart"/>
            <w:r w:rsidRPr="00B264EA">
              <w:rPr>
                <w:sz w:val="22"/>
                <w:lang w:val="hr-HR"/>
              </w:rPr>
              <w:t>Lacko</w:t>
            </w:r>
            <w:proofErr w:type="spellEnd"/>
            <w:r w:rsidRPr="00B264EA">
              <w:rPr>
                <w:sz w:val="22"/>
                <w:lang w:val="hr-HR"/>
              </w:rPr>
              <w:t xml:space="preserve"> </w:t>
            </w:r>
            <w:proofErr w:type="spellStart"/>
            <w:r w:rsidRPr="00B264EA">
              <w:rPr>
                <w:sz w:val="22"/>
                <w:lang w:val="hr-HR"/>
              </w:rPr>
              <w:t>Višnjica</w:t>
            </w:r>
            <w:proofErr w:type="spellEnd"/>
            <w:r w:rsidRPr="00B264EA">
              <w:rPr>
                <w:sz w:val="22"/>
                <w:lang w:val="hr-HR"/>
              </w:rPr>
              <w:t>, Kamenica 22, Kalnik, OIB: 18495930415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34.233,31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3.630,51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6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proofErr w:type="spellStart"/>
            <w:r w:rsidRPr="00B264EA">
              <w:rPr>
                <w:sz w:val="22"/>
                <w:lang w:val="hr-HR"/>
              </w:rPr>
              <w:t>Nemec</w:t>
            </w:r>
            <w:proofErr w:type="spellEnd"/>
            <w:r w:rsidRPr="00B264EA">
              <w:rPr>
                <w:sz w:val="22"/>
                <w:lang w:val="hr-HR"/>
              </w:rPr>
              <w:t xml:space="preserve"> Mirjana, Kamenica 20, Kalnik, OIB: 32638358807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34.956,34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3.707,19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7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Palić Nikica, K. P. Krešimira 7, Križevci, OIB: 90717364565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33.423,61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3.544,64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8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 xml:space="preserve">RH Ministarstvo financija, Porezna uprava, Područni ured sjeverna Hrvatska, zastupan po Županijskom državnom odvjetništvu u Varaždinu, OIB: 18683136487, </w:t>
            </w:r>
            <w:proofErr w:type="spellStart"/>
            <w:r w:rsidRPr="00B264EA">
              <w:rPr>
                <w:sz w:val="22"/>
                <w:lang w:val="hr-HR"/>
              </w:rPr>
              <w:t>Graberje</w:t>
            </w:r>
            <w:proofErr w:type="spellEnd"/>
            <w:r w:rsidRPr="00B264EA">
              <w:rPr>
                <w:sz w:val="22"/>
                <w:lang w:val="hr-HR"/>
              </w:rPr>
              <w:t xml:space="preserve"> 1, Varaždin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54.458,25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5.775,40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9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proofErr w:type="spellStart"/>
            <w:r w:rsidRPr="00B264EA">
              <w:rPr>
                <w:sz w:val="22"/>
                <w:lang w:val="hr-HR"/>
              </w:rPr>
              <w:t>Škrelec</w:t>
            </w:r>
            <w:proofErr w:type="spellEnd"/>
            <w:r w:rsidRPr="00B264EA">
              <w:rPr>
                <w:sz w:val="22"/>
                <w:lang w:val="hr-HR"/>
              </w:rPr>
              <w:t xml:space="preserve"> Jež Nikolina, </w:t>
            </w:r>
            <w:proofErr w:type="spellStart"/>
            <w:r w:rsidRPr="00B264EA">
              <w:rPr>
                <w:sz w:val="22"/>
                <w:lang w:val="hr-HR"/>
              </w:rPr>
              <w:t>Šopron</w:t>
            </w:r>
            <w:proofErr w:type="spellEnd"/>
            <w:r w:rsidRPr="00B264EA">
              <w:rPr>
                <w:sz w:val="22"/>
                <w:lang w:val="hr-HR"/>
              </w:rPr>
              <w:t xml:space="preserve"> 74, </w:t>
            </w:r>
            <w:proofErr w:type="spellStart"/>
            <w:r w:rsidRPr="00B264EA">
              <w:rPr>
                <w:sz w:val="22"/>
                <w:lang w:val="hr-HR"/>
              </w:rPr>
              <w:t>KalnikOIB</w:t>
            </w:r>
            <w:proofErr w:type="spellEnd"/>
            <w:r w:rsidRPr="00B264EA">
              <w:rPr>
                <w:sz w:val="22"/>
                <w:lang w:val="hr-HR"/>
              </w:rPr>
              <w:t>: 00017444230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14.200,47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1.505,99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10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proofErr w:type="spellStart"/>
            <w:r w:rsidRPr="00B264EA">
              <w:rPr>
                <w:sz w:val="22"/>
                <w:lang w:val="hr-HR"/>
              </w:rPr>
              <w:t>Štefojić</w:t>
            </w:r>
            <w:proofErr w:type="spellEnd"/>
            <w:r w:rsidRPr="00B264EA">
              <w:rPr>
                <w:sz w:val="22"/>
                <w:lang w:val="hr-HR"/>
              </w:rPr>
              <w:t xml:space="preserve"> Andreja, </w:t>
            </w:r>
            <w:proofErr w:type="spellStart"/>
            <w:r w:rsidRPr="00B264EA">
              <w:rPr>
                <w:sz w:val="22"/>
                <w:lang w:val="hr-HR"/>
              </w:rPr>
              <w:t>Potočka</w:t>
            </w:r>
            <w:proofErr w:type="spellEnd"/>
            <w:r w:rsidRPr="00B264EA">
              <w:rPr>
                <w:sz w:val="22"/>
                <w:lang w:val="hr-HR"/>
              </w:rPr>
              <w:t xml:space="preserve"> ulica 123, Križevci, OIB: 64320611684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9.083,99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963,37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11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proofErr w:type="spellStart"/>
            <w:r w:rsidRPr="00B264EA">
              <w:rPr>
                <w:sz w:val="22"/>
                <w:lang w:val="hr-HR"/>
              </w:rPr>
              <w:t>Štubelj</w:t>
            </w:r>
            <w:proofErr w:type="spellEnd"/>
            <w:r w:rsidRPr="00B264EA">
              <w:rPr>
                <w:sz w:val="22"/>
                <w:lang w:val="hr-HR"/>
              </w:rPr>
              <w:t xml:space="preserve"> Valentino, Gornja </w:t>
            </w:r>
            <w:proofErr w:type="spellStart"/>
            <w:r w:rsidRPr="00B264EA">
              <w:rPr>
                <w:sz w:val="22"/>
                <w:lang w:val="hr-HR"/>
              </w:rPr>
              <w:t>Obrež</w:t>
            </w:r>
            <w:proofErr w:type="spellEnd"/>
            <w:r w:rsidRPr="00B264EA">
              <w:rPr>
                <w:sz w:val="22"/>
                <w:lang w:val="hr-HR"/>
              </w:rPr>
              <w:t xml:space="preserve"> 6, </w:t>
            </w:r>
            <w:proofErr w:type="spellStart"/>
            <w:r w:rsidRPr="00B264EA">
              <w:rPr>
                <w:sz w:val="22"/>
                <w:lang w:val="hr-HR"/>
              </w:rPr>
              <w:t>Obrež</w:t>
            </w:r>
            <w:proofErr w:type="spellEnd"/>
            <w:r w:rsidRPr="00B264EA">
              <w:rPr>
                <w:sz w:val="22"/>
                <w:lang w:val="hr-HR"/>
              </w:rPr>
              <w:t xml:space="preserve"> Kalnički, Sveti Petar </w:t>
            </w:r>
            <w:proofErr w:type="spellStart"/>
            <w:r w:rsidRPr="00B264EA">
              <w:rPr>
                <w:sz w:val="22"/>
                <w:lang w:val="hr-HR"/>
              </w:rPr>
              <w:t>Orehovec</w:t>
            </w:r>
            <w:proofErr w:type="spellEnd"/>
            <w:r w:rsidRPr="00B264EA">
              <w:rPr>
                <w:sz w:val="22"/>
                <w:lang w:val="hr-HR"/>
              </w:rPr>
              <w:t>, OIB: 46174176802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13.503,47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1.432,07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12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 xml:space="preserve">Tandara Ozana, D. </w:t>
            </w:r>
            <w:proofErr w:type="spellStart"/>
            <w:r w:rsidRPr="00B264EA">
              <w:rPr>
                <w:sz w:val="22"/>
                <w:lang w:val="hr-HR"/>
              </w:rPr>
              <w:t>Lambla</w:t>
            </w:r>
            <w:proofErr w:type="spellEnd"/>
            <w:r w:rsidRPr="00B264EA">
              <w:rPr>
                <w:sz w:val="22"/>
                <w:lang w:val="hr-HR"/>
              </w:rPr>
              <w:t xml:space="preserve"> 32, Križevci, OIB: 16052895280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13.977,68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1.482,36</w:t>
            </w:r>
          </w:p>
        </w:tc>
      </w:tr>
      <w:tr w:rsidR="00B264EA" w:rsidRPr="00B264EA" w:rsidTr="00B264EA">
        <w:trPr>
          <w:trHeight w:val="8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13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Vuković Draženka, Kamenica 31, Kalnik, OIB: 80148617750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20.833,25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EA" w:rsidRPr="00B264EA" w:rsidRDefault="00B264EA" w:rsidP="00B264EA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2.209,41</w:t>
            </w:r>
          </w:p>
        </w:tc>
      </w:tr>
      <w:tr w:rsidR="00B264EA" w:rsidRPr="00B264EA" w:rsidTr="00B264EA">
        <w:trPr>
          <w:trHeight w:val="320"/>
        </w:trPr>
        <w:tc>
          <w:tcPr>
            <w:tcW w:w="6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3FC3" w:rsidRPr="00B264EA" w:rsidRDefault="00B264EA" w:rsidP="00F35B9E">
            <w:pPr>
              <w:spacing w:line="360" w:lineRule="auto"/>
              <w:jc w:val="both"/>
              <w:rPr>
                <w:sz w:val="22"/>
                <w:lang w:val="hr-HR"/>
              </w:rPr>
            </w:pPr>
            <w:r w:rsidRPr="00B264EA">
              <w:rPr>
                <w:sz w:val="22"/>
                <w:lang w:val="hr-HR"/>
              </w:rPr>
              <w:t>SVEUKUPNO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C3" w:rsidRPr="00B264EA" w:rsidRDefault="00F0255D" w:rsidP="00F35B9E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rFonts w:eastAsia="Times New Roman"/>
                <w:sz w:val="22"/>
              </w:rPr>
              <w:t>307.997,36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C3" w:rsidRPr="00B264EA" w:rsidRDefault="00B264EA" w:rsidP="00F35B9E">
            <w:pPr>
              <w:spacing w:line="360" w:lineRule="auto"/>
              <w:jc w:val="right"/>
              <w:rPr>
                <w:sz w:val="22"/>
                <w:lang w:val="hr-HR"/>
              </w:rPr>
            </w:pPr>
            <w:r w:rsidRPr="00B264EA">
              <w:rPr>
                <w:rFonts w:eastAsia="Times New Roman"/>
                <w:sz w:val="22"/>
              </w:rPr>
              <w:t>32.663,71</w:t>
            </w:r>
          </w:p>
        </w:tc>
      </w:tr>
    </w:tbl>
    <w:p w:rsidR="005F1ABE" w:rsidRPr="00AE288F" w:rsidRDefault="005F1ABE" w:rsidP="00F35B9E">
      <w:pPr>
        <w:spacing w:line="360" w:lineRule="auto"/>
        <w:jc w:val="both"/>
        <w:rPr>
          <w:lang w:val="hr-HR"/>
        </w:rPr>
      </w:pPr>
    </w:p>
    <w:p w:rsidR="005F1ABE" w:rsidRPr="00AE288F" w:rsidRDefault="00F0255D" w:rsidP="00B264EA">
      <w:pPr>
        <w:spacing w:line="360" w:lineRule="auto"/>
        <w:jc w:val="both"/>
        <w:rPr>
          <w:lang w:val="hr-HR"/>
        </w:rPr>
      </w:pPr>
      <w:r>
        <w:rPr>
          <w:lang w:val="hr-HR"/>
        </w:rPr>
        <w:t>Varaždin, 08</w:t>
      </w:r>
      <w:r w:rsidR="009109E9" w:rsidRPr="00AE288F">
        <w:rPr>
          <w:lang w:val="hr-HR"/>
        </w:rPr>
        <w:t xml:space="preserve">. </w:t>
      </w:r>
      <w:r>
        <w:rPr>
          <w:lang w:val="hr-HR"/>
        </w:rPr>
        <w:t>prosinca</w:t>
      </w:r>
      <w:r w:rsidR="009109E9" w:rsidRPr="00AE288F">
        <w:rPr>
          <w:lang w:val="hr-HR"/>
        </w:rPr>
        <w:t xml:space="preserve"> 2016 godine</w:t>
      </w:r>
      <w:r w:rsidR="009109E9" w:rsidRPr="00AE288F">
        <w:rPr>
          <w:lang w:val="hr-HR"/>
        </w:rPr>
        <w:tab/>
      </w:r>
      <w:r w:rsidR="00B264EA">
        <w:rPr>
          <w:lang w:val="hr-HR"/>
        </w:rPr>
        <w:tab/>
      </w:r>
      <w:r w:rsidR="00B264EA">
        <w:rPr>
          <w:lang w:val="hr-HR"/>
        </w:rPr>
        <w:tab/>
      </w:r>
      <w:r w:rsidR="00B264EA">
        <w:rPr>
          <w:lang w:val="hr-HR"/>
        </w:rPr>
        <w:tab/>
      </w:r>
      <w:r w:rsidR="005F1ABE" w:rsidRPr="00AE288F">
        <w:rPr>
          <w:lang w:val="hr-HR"/>
        </w:rPr>
        <w:t>Stečajni upravitelj</w:t>
      </w:r>
    </w:p>
    <w:p w:rsidR="00C61F72" w:rsidRPr="00AE288F" w:rsidRDefault="009109E9" w:rsidP="00B264EA">
      <w:pPr>
        <w:spacing w:line="360" w:lineRule="auto"/>
        <w:ind w:left="5664"/>
        <w:jc w:val="both"/>
        <w:rPr>
          <w:lang w:val="hr-HR"/>
        </w:rPr>
      </w:pPr>
      <w:r w:rsidRPr="00AE288F">
        <w:rPr>
          <w:lang w:val="hr-HR"/>
        </w:rPr>
        <w:t xml:space="preserve">Tomislav </w:t>
      </w:r>
      <w:proofErr w:type="spellStart"/>
      <w:r w:rsidRPr="00AE288F">
        <w:rPr>
          <w:lang w:val="hr-HR"/>
        </w:rPr>
        <w:t>Đuričin</w:t>
      </w:r>
      <w:proofErr w:type="spellEnd"/>
    </w:p>
    <w:sectPr w:rsidR="00C61F72" w:rsidRPr="00AE288F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BAB" w:rsidRDefault="00E80BAB">
      <w:r>
        <w:separator/>
      </w:r>
    </w:p>
  </w:endnote>
  <w:endnote w:type="continuationSeparator" w:id="0">
    <w:p w:rsidR="00E80BAB" w:rsidRDefault="00E8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E80BA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BAB" w:rsidRDefault="00E80BAB">
      <w:r>
        <w:separator/>
      </w:r>
    </w:p>
  </w:footnote>
  <w:footnote w:type="continuationSeparator" w:id="0">
    <w:p w:rsidR="00E80BAB" w:rsidRDefault="00E80BA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E80B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705B1"/>
    <w:rsid w:val="000B7BAB"/>
    <w:rsid w:val="000D42BC"/>
    <w:rsid w:val="000F2C1D"/>
    <w:rsid w:val="000F3CE0"/>
    <w:rsid w:val="00116BD4"/>
    <w:rsid w:val="001455A6"/>
    <w:rsid w:val="001C7672"/>
    <w:rsid w:val="002143A5"/>
    <w:rsid w:val="0028278B"/>
    <w:rsid w:val="002B7D9D"/>
    <w:rsid w:val="003168F3"/>
    <w:rsid w:val="003276B7"/>
    <w:rsid w:val="003812DD"/>
    <w:rsid w:val="003A66A2"/>
    <w:rsid w:val="003E0765"/>
    <w:rsid w:val="00410CA3"/>
    <w:rsid w:val="004449F0"/>
    <w:rsid w:val="00472896"/>
    <w:rsid w:val="005406F8"/>
    <w:rsid w:val="00584835"/>
    <w:rsid w:val="005C2D95"/>
    <w:rsid w:val="005F1ABE"/>
    <w:rsid w:val="0060411B"/>
    <w:rsid w:val="006C0754"/>
    <w:rsid w:val="006E7FC2"/>
    <w:rsid w:val="007E6B65"/>
    <w:rsid w:val="00845D8C"/>
    <w:rsid w:val="008512FB"/>
    <w:rsid w:val="009109E9"/>
    <w:rsid w:val="00914965"/>
    <w:rsid w:val="009229A8"/>
    <w:rsid w:val="009A5C5D"/>
    <w:rsid w:val="009C1BEE"/>
    <w:rsid w:val="009D1E2C"/>
    <w:rsid w:val="009E54BF"/>
    <w:rsid w:val="00A05F8E"/>
    <w:rsid w:val="00A55165"/>
    <w:rsid w:val="00A669D7"/>
    <w:rsid w:val="00A76749"/>
    <w:rsid w:val="00A95168"/>
    <w:rsid w:val="00AA5550"/>
    <w:rsid w:val="00AE288F"/>
    <w:rsid w:val="00AF17CF"/>
    <w:rsid w:val="00B264EA"/>
    <w:rsid w:val="00B93FC3"/>
    <w:rsid w:val="00C43EBF"/>
    <w:rsid w:val="00C61F72"/>
    <w:rsid w:val="00C70E34"/>
    <w:rsid w:val="00CA35FC"/>
    <w:rsid w:val="00CF2B75"/>
    <w:rsid w:val="00D0062B"/>
    <w:rsid w:val="00D21218"/>
    <w:rsid w:val="00D2714B"/>
    <w:rsid w:val="00D56DF3"/>
    <w:rsid w:val="00D732EF"/>
    <w:rsid w:val="00DA034F"/>
    <w:rsid w:val="00E1267D"/>
    <w:rsid w:val="00E80BAB"/>
    <w:rsid w:val="00E912CA"/>
    <w:rsid w:val="00E9621B"/>
    <w:rsid w:val="00EE12FD"/>
    <w:rsid w:val="00F0255D"/>
    <w:rsid w:val="00F35B9E"/>
    <w:rsid w:val="00F438BF"/>
    <w:rsid w:val="00F72707"/>
    <w:rsid w:val="00FB664A"/>
    <w:rsid w:val="00FC4AB3"/>
    <w:rsid w:val="00FD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560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264EA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59"/>
    <w:rsid w:val="00472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5406F8"/>
    <w:rPr>
      <w:rFonts w:ascii="Helvetica" w:hAnsi="Helvetic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681</Words>
  <Characters>3888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20</cp:revision>
  <cp:lastPrinted>2016-12-08T12:47:00Z</cp:lastPrinted>
  <dcterms:created xsi:type="dcterms:W3CDTF">2015-10-13T08:37:00Z</dcterms:created>
  <dcterms:modified xsi:type="dcterms:W3CDTF">2016-12-08T12:47:00Z</dcterms:modified>
</cp:coreProperties>
</file>